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BC" w:rsidRPr="00B472BC" w:rsidRDefault="00B472BC" w:rsidP="00B472BC">
      <w:pPr>
        <w:spacing w:after="0" w:line="120" w:lineRule="atLeast"/>
        <w:textAlignment w:val="top"/>
        <w:rPr>
          <w:rFonts w:ascii="Tahoma" w:eastAsia="Times New Roman" w:hAnsi="Tahoma" w:cs="Tahoma"/>
          <w:color w:val="959595"/>
          <w:sz w:val="24"/>
          <w:szCs w:val="24"/>
          <w:lang w:eastAsia="ru-RU"/>
        </w:rPr>
      </w:pPr>
      <w:r w:rsidRPr="00B472BC">
        <w:rPr>
          <w:rFonts w:ascii="Tahoma" w:eastAsia="Times New Roman" w:hAnsi="Tahoma" w:cs="Tahoma"/>
          <w:b/>
          <w:bCs/>
          <w:color w:val="959595"/>
          <w:spacing w:val="48"/>
          <w:sz w:val="17"/>
          <w:szCs w:val="17"/>
          <w:bdr w:val="none" w:sz="0" w:space="0" w:color="auto" w:frame="1"/>
          <w:lang w:eastAsia="ru-RU"/>
        </w:rPr>
        <w:t>07:44</w:t>
      </w:r>
      <w:r w:rsidRPr="00B472BC">
        <w:rPr>
          <w:rFonts w:ascii="Tahoma" w:eastAsia="Times New Roman" w:hAnsi="Tahoma" w:cs="Tahoma"/>
          <w:color w:val="959595"/>
          <w:sz w:val="24"/>
          <w:szCs w:val="24"/>
          <w:lang w:eastAsia="ru-RU"/>
        </w:rPr>
        <w:t> </w:t>
      </w:r>
      <w:r w:rsidRPr="00B472BC">
        <w:rPr>
          <w:rFonts w:ascii="Tahoma" w:eastAsia="Times New Roman" w:hAnsi="Tahoma" w:cs="Tahoma"/>
          <w:color w:val="959595"/>
          <w:spacing w:val="48"/>
          <w:sz w:val="17"/>
          <w:szCs w:val="17"/>
          <w:bdr w:val="none" w:sz="0" w:space="0" w:color="auto" w:frame="1"/>
          <w:lang w:eastAsia="ru-RU"/>
        </w:rPr>
        <w:t>, 22 марта 2018</w:t>
      </w:r>
    </w:p>
    <w:p w:rsidR="00B472BC" w:rsidRPr="00B472BC" w:rsidRDefault="00B472BC" w:rsidP="00B472BC">
      <w:pPr>
        <w:shd w:val="clear" w:color="auto" w:fill="FFFFFF"/>
        <w:spacing w:before="288" w:after="288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472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B472BC" w:rsidRPr="00B472BC" w:rsidRDefault="00B472BC" w:rsidP="00B472BC">
      <w:pPr>
        <w:spacing w:before="168" w:after="120" w:line="240" w:lineRule="atLeast"/>
        <w:ind w:right="331"/>
        <w:jc w:val="center"/>
        <w:textAlignment w:val="top"/>
        <w:outlineLvl w:val="0"/>
        <w:rPr>
          <w:rFonts w:ascii="Georgia" w:eastAsia="Times New Roman" w:hAnsi="Georgia" w:cs="Tahoma"/>
          <w:i/>
          <w:iCs/>
          <w:color w:val="000000"/>
          <w:kern w:val="36"/>
          <w:sz w:val="42"/>
          <w:szCs w:val="42"/>
          <w:lang w:eastAsia="ru-RU"/>
        </w:rPr>
      </w:pPr>
      <w:r w:rsidRPr="00B472BC">
        <w:rPr>
          <w:rFonts w:ascii="Georgia" w:eastAsia="Times New Roman" w:hAnsi="Georgia" w:cs="Tahoma"/>
          <w:i/>
          <w:iCs/>
          <w:color w:val="000000"/>
          <w:kern w:val="36"/>
          <w:sz w:val="42"/>
          <w:szCs w:val="42"/>
          <w:lang w:eastAsia="ru-RU"/>
        </w:rPr>
        <w:t xml:space="preserve">В девелоперском бизнесе </w:t>
      </w:r>
      <w:proofErr w:type="spellStart"/>
      <w:r w:rsidRPr="00B472BC">
        <w:rPr>
          <w:rFonts w:ascii="Georgia" w:eastAsia="Times New Roman" w:hAnsi="Georgia" w:cs="Tahoma"/>
          <w:i/>
          <w:iCs/>
          <w:color w:val="000000"/>
          <w:kern w:val="36"/>
          <w:sz w:val="42"/>
          <w:szCs w:val="42"/>
          <w:lang w:eastAsia="ru-RU"/>
        </w:rPr>
        <w:t>Сечиной</w:t>
      </w:r>
      <w:proofErr w:type="spellEnd"/>
      <w:r w:rsidRPr="00B472BC">
        <w:rPr>
          <w:rFonts w:ascii="Georgia" w:eastAsia="Times New Roman" w:hAnsi="Georgia" w:cs="Tahoma"/>
          <w:i/>
          <w:iCs/>
          <w:color w:val="000000"/>
          <w:kern w:val="36"/>
          <w:sz w:val="42"/>
          <w:szCs w:val="42"/>
          <w:lang w:eastAsia="ru-RU"/>
        </w:rPr>
        <w:t xml:space="preserve"> начата процедура банкротства</w:t>
      </w:r>
    </w:p>
    <w:p w:rsidR="00B472BC" w:rsidRPr="00B472BC" w:rsidRDefault="00B472BC" w:rsidP="00B472BC">
      <w:pPr>
        <w:spacing w:line="240" w:lineRule="auto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5" w:history="1">
        <w:r w:rsidRPr="00B472BC">
          <w:rPr>
            <w:rFonts w:ascii="Tahoma" w:eastAsia="Times New Roman" w:hAnsi="Tahoma" w:cs="Tahoma"/>
            <w:noProof/>
            <w:color w:val="000000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 wp14:anchorId="357EE40C" wp14:editId="5FFF6777">
              <wp:extent cx="1143000" cy="1143000"/>
              <wp:effectExtent l="0" t="0" r="0" b="0"/>
              <wp:docPr id="1" name="Рисунок 1" descr="https://echo.msk.ru/files/avatar2/289495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echo.msk.ru/files/avatar2/2894952.jp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B472BC">
          <w:rPr>
            <w:rFonts w:ascii="Tahoma" w:eastAsia="Times New Roman" w:hAnsi="Tahoma" w:cs="Tahoma"/>
            <w:b/>
            <w:bCs/>
            <w:caps/>
            <w:color w:val="000000"/>
            <w:spacing w:val="48"/>
            <w:sz w:val="17"/>
            <w:szCs w:val="17"/>
            <w:bdr w:val="none" w:sz="0" w:space="0" w:color="auto" w:frame="1"/>
            <w:lang w:eastAsia="ru-RU"/>
          </w:rPr>
          <w:t>АВТОР</w:t>
        </w:r>
        <w:r w:rsidRPr="00B472BC">
          <w:rPr>
            <w:rFonts w:ascii="Tahoma" w:eastAsia="Times New Roman" w:hAnsi="Tahoma" w:cs="Tahoma"/>
            <w:b/>
            <w:bCs/>
            <w:color w:val="000000"/>
            <w:spacing w:val="12"/>
            <w:sz w:val="21"/>
            <w:szCs w:val="21"/>
            <w:bdr w:val="none" w:sz="0" w:space="0" w:color="auto" w:frame="1"/>
            <w:lang w:eastAsia="ru-RU"/>
          </w:rPr>
          <w:t>Открытые</w:t>
        </w:r>
        <w:proofErr w:type="spellEnd"/>
        <w:r w:rsidRPr="00B472BC">
          <w:rPr>
            <w:rFonts w:ascii="Tahoma" w:eastAsia="Times New Roman" w:hAnsi="Tahoma" w:cs="Tahoma"/>
            <w:b/>
            <w:bCs/>
            <w:color w:val="000000"/>
            <w:spacing w:val="1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B472BC">
          <w:rPr>
            <w:rFonts w:ascii="Tahoma" w:eastAsia="Times New Roman" w:hAnsi="Tahoma" w:cs="Tahoma"/>
            <w:b/>
            <w:bCs/>
            <w:color w:val="000000"/>
            <w:spacing w:val="12"/>
            <w:sz w:val="21"/>
            <w:szCs w:val="21"/>
            <w:bdr w:val="none" w:sz="0" w:space="0" w:color="auto" w:frame="1"/>
            <w:lang w:eastAsia="ru-RU"/>
          </w:rPr>
          <w:t>медиа</w:t>
        </w:r>
        <w:r w:rsidRPr="00B472BC">
          <w:rPr>
            <w:rFonts w:ascii="Tahoma" w:eastAsia="Times New Roman" w:hAnsi="Tahoma" w:cs="Tahoma"/>
            <w:color w:val="000000"/>
            <w:spacing w:val="12"/>
            <w:sz w:val="18"/>
            <w:szCs w:val="18"/>
            <w:bdr w:val="none" w:sz="0" w:space="0" w:color="auto" w:frame="1"/>
            <w:lang w:eastAsia="ru-RU"/>
          </w:rPr>
          <w:t>упрощаем</w:t>
        </w:r>
        <w:proofErr w:type="spellEnd"/>
        <w:r w:rsidRPr="00B472BC">
          <w:rPr>
            <w:rFonts w:ascii="Tahoma" w:eastAsia="Times New Roman" w:hAnsi="Tahoma" w:cs="Tahoma"/>
            <w:color w:val="000000"/>
            <w:spacing w:val="12"/>
            <w:sz w:val="18"/>
            <w:szCs w:val="18"/>
            <w:bdr w:val="none" w:sz="0" w:space="0" w:color="auto" w:frame="1"/>
            <w:lang w:eastAsia="ru-RU"/>
          </w:rPr>
          <w:t xml:space="preserve"> доступ к общественно значимой информации</w:t>
        </w:r>
      </w:hyperlink>
    </w:p>
    <w:p w:rsidR="00B472BC" w:rsidRPr="00B472BC" w:rsidRDefault="00B472BC" w:rsidP="00B472BC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hyperlink r:id="rId7" w:tgtFrame="_blank" w:history="1">
        <w:r w:rsidRPr="00B472BC">
          <w:rPr>
            <w:rFonts w:ascii="Tahoma" w:eastAsia="Times New Roman" w:hAnsi="Tahoma" w:cs="Tahoma"/>
            <w:color w:val="ED1C24"/>
            <w:sz w:val="27"/>
            <w:szCs w:val="27"/>
            <w:u w:val="single"/>
            <w:bdr w:val="none" w:sz="0" w:space="0" w:color="auto" w:frame="1"/>
            <w:lang w:eastAsia="ru-RU"/>
          </w:rPr>
          <w:t>Оригинал</w:t>
        </w:r>
      </w:hyperlink>
    </w:p>
    <w:p w:rsidR="00B472BC" w:rsidRPr="00B472BC" w:rsidRDefault="00B472BC" w:rsidP="00B472BC">
      <w:pPr>
        <w:spacing w:after="312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В январе этого года суд признал ФЦСР несостоятельной и ввел в ней процедуру наблюдения.</w:t>
      </w:r>
    </w:p>
    <w:p w:rsidR="00B472BC" w:rsidRPr="00B472BC" w:rsidRDefault="00B472BC" w:rsidP="00B472BC">
      <w:pPr>
        <w:shd w:val="clear" w:color="auto" w:fill="F2F2F2"/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noProof/>
          <w:color w:val="222222"/>
          <w:sz w:val="27"/>
          <w:szCs w:val="27"/>
          <w:lang w:eastAsia="ru-RU"/>
        </w:rPr>
        <w:drawing>
          <wp:inline distT="0" distB="0" distL="0" distR="0" wp14:anchorId="78DF4515" wp14:editId="286A339C">
            <wp:extent cx="6667500" cy="4048125"/>
            <wp:effectExtent l="0" t="0" r="0" b="9525"/>
            <wp:docPr id="2" name="Рисунок 2" descr="2905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9052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BC" w:rsidRPr="00B472BC" w:rsidRDefault="00B472BC" w:rsidP="00B472BC">
      <w:pPr>
        <w:spacing w:after="312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Тем не менее, компания, которую контролирует бывшая супруга главы «Роснефти» Марина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Сечина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, избежит банкротства и сохранит свои девелоперские проекты в Москве, уверяет гендиректор ФЦСР Максим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Кретов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.</w:t>
      </w:r>
    </w:p>
    <w:p w:rsidR="00B472BC" w:rsidRPr="00B472BC" w:rsidRDefault="00B472BC" w:rsidP="00B472BC">
      <w:pPr>
        <w:spacing w:after="312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Эти заявления не мешают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Сечиной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и её </w:t>
      </w:r>
      <w:proofErr w:type="gram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бизнес-партнеру</w:t>
      </w:r>
      <w:proofErr w:type="gram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Хизиру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Атакуеву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через суд взыскивать с ФЦСР вложенные в компанию деньги.</w:t>
      </w:r>
    </w:p>
    <w:p w:rsidR="00B472BC" w:rsidRPr="00B472BC" w:rsidRDefault="00B472BC" w:rsidP="00B472BC">
      <w:pPr>
        <w:spacing w:after="312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lastRenderedPageBreak/>
        <w:t>ФЦСР – в прошлом владелец крупных девелоперских проектов на западе Москвы, больше всего известна как «автор» одного из самых скандальных долгостроев столицы – квартала «Триумфальный»</w:t>
      </w:r>
      <w:proofErr w:type="gram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,</w:t>
      </w:r>
      <w:proofErr w:type="gram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ранее носившего название «Кутузовская миля», на Кременчугской улице, рядом с Кутузовским проспектом.</w:t>
      </w:r>
    </w:p>
    <w:p w:rsidR="00B472BC" w:rsidRPr="00B472BC" w:rsidRDefault="00B472BC" w:rsidP="00B472BC">
      <w:pPr>
        <w:spacing w:after="312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В мае 2017 года заместитель мэра Москвы по строительству Марат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Хуснуллин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заявил, что власти расторгнут с ФЦСР контракт на снос пятиэтажек, на месте которых должны строиться новые корпуса жилого комплекса. Её менеджеры говорят, что с контрактом тоже все будет хорошо. Какие у них аргументы?</w:t>
      </w:r>
    </w:p>
    <w:p w:rsidR="00B472BC" w:rsidRPr="00B472BC" w:rsidRDefault="00B472BC" w:rsidP="00B472BC">
      <w:pPr>
        <w:spacing w:before="377" w:after="222" w:line="302" w:lineRule="atLeast"/>
        <w:textAlignment w:val="baseline"/>
        <w:outlineLvl w:val="1"/>
        <w:rPr>
          <w:rFonts w:ascii="Tahoma" w:eastAsia="Times New Roman" w:hAnsi="Tahoma" w:cs="Tahoma"/>
          <w:color w:val="222222"/>
          <w:sz w:val="46"/>
          <w:szCs w:val="46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46"/>
          <w:szCs w:val="46"/>
          <w:lang w:eastAsia="ru-RU"/>
        </w:rPr>
        <w:t>Долгострой от Полонского</w:t>
      </w:r>
    </w:p>
    <w:p w:rsidR="00B472BC" w:rsidRPr="00B472BC" w:rsidRDefault="00B472BC" w:rsidP="00B472BC">
      <w:pPr>
        <w:spacing w:after="312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ФЦСР начала этот проект еще в 2000-х годах, когда единственным владельцем компании был её основатель Петр Иванов. Он заключил с правительством Москвы контракт о сносе нескольких кварталов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хрущевок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в Фили-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Давыдково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и строительстве на их месте современных жилых комплексов. В 2005 году Иванов нашел для проекта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соинвестора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– фирму «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Аванта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», входившую в 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Mirax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Group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бизнесмена Сергея Полонского.</w:t>
      </w:r>
    </w:p>
    <w:p w:rsidR="00B472BC" w:rsidRPr="00B472BC" w:rsidRDefault="00B472BC" w:rsidP="00B472BC">
      <w:pPr>
        <w:spacing w:after="312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Полонский собирался за $1,6 миллиарда построить на участке ФЦСР огромный комплекс «Кутузовская миля» площадью 921 тысяч квадратных метров, но начавшаяся стройка в 2008 году была заморожена из-за кризиса. Спустя четыре года против Полонского было возбуждено уголовное дело: следствие подозревало, что он потратил 2,6 миллиарда рублей, вырученные от продажи прав на будущие квартиры в «Кутузовской миле», на другие свои проекты – от башни «Федерация» в московском «Сити» до жилого комплекса в Черногории.</w:t>
      </w:r>
    </w:p>
    <w:p w:rsidR="00B472BC" w:rsidRPr="00B472BC" w:rsidRDefault="00B472BC" w:rsidP="00B472BC">
      <w:pPr>
        <w:spacing w:after="312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Марина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Сечина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пришла в ФЦСР как антикризисный менеджер по просьбе дольщиков, которые просили сделать хоть что-нибудь: долгострой был затоплен водой, в подвале буквально жили бобры, объяснил знакомый экс-супруги Игоря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Сечина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.</w:t>
      </w:r>
    </w:p>
    <w:p w:rsidR="00B472BC" w:rsidRPr="00B472BC" w:rsidRDefault="00B472BC" w:rsidP="00B472BC">
      <w:pPr>
        <w:spacing w:after="312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Дело закончилось только летом 2017 года: Полонский был приговорен к пяти годам лишения свободы, но тут же освобожден от наказания из-за истечения срока давности по делу.</w:t>
      </w:r>
    </w:p>
    <w:p w:rsidR="00B472BC" w:rsidRPr="00B472BC" w:rsidRDefault="00B472BC" w:rsidP="00B472BC">
      <w:pPr>
        <w:spacing w:after="312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К тому моменту ФЦСР и её проект на Кутузовском принадлежали другим людям. После проблем с «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Авантой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» компания много лет искала инвесторов, но неудачно: денег не </w:t>
      </w:r>
      <w:proofErr w:type="gram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хватало и стройка </w:t>
      </w: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lastRenderedPageBreak/>
        <w:t>почти не продвигалась</w:t>
      </w:r>
      <w:proofErr w:type="gram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. Наконец, в 2016 году ФЦСР перешла под контроль АО «УК «Управление». Его бенефициарами являются Марина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Сечина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и её партнеры,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писал</w:t>
      </w:r>
      <w:proofErr w:type="gram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и«</w:t>
      </w:r>
      <w:proofErr w:type="gram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Ведомости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» со ссылкой на источники в правительстве Москвы и ФЦСР.</w:t>
      </w:r>
    </w:p>
    <w:p w:rsidR="00B472BC" w:rsidRPr="00B472BC" w:rsidRDefault="00B472BC" w:rsidP="00B472BC">
      <w:pPr>
        <w:spacing w:before="377" w:after="222" w:line="302" w:lineRule="atLeast"/>
        <w:textAlignment w:val="baseline"/>
        <w:outlineLvl w:val="1"/>
        <w:rPr>
          <w:rFonts w:ascii="Tahoma" w:eastAsia="Times New Roman" w:hAnsi="Tahoma" w:cs="Tahoma"/>
          <w:color w:val="222222"/>
          <w:sz w:val="46"/>
          <w:szCs w:val="46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46"/>
          <w:szCs w:val="46"/>
          <w:lang w:eastAsia="ru-RU"/>
        </w:rPr>
        <w:t xml:space="preserve">Что стало с партнером Марины </w:t>
      </w:r>
      <w:proofErr w:type="spellStart"/>
      <w:r w:rsidRPr="00B472BC">
        <w:rPr>
          <w:rFonts w:ascii="Tahoma" w:eastAsia="Times New Roman" w:hAnsi="Tahoma" w:cs="Tahoma"/>
          <w:color w:val="222222"/>
          <w:sz w:val="46"/>
          <w:szCs w:val="46"/>
          <w:lang w:eastAsia="ru-RU"/>
        </w:rPr>
        <w:t>Сечиной</w:t>
      </w:r>
      <w:proofErr w:type="spellEnd"/>
    </w:p>
    <w:p w:rsidR="00B472BC" w:rsidRPr="00B472BC" w:rsidRDefault="00B472BC" w:rsidP="00B472BC">
      <w:pPr>
        <w:spacing w:after="312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Проблемы ФЦСР с появлением нового инвестора не закончились. В конце 2016 года основателя ФЦСР Петра Иванова обвинили в вымогательстве $ 1 млн. С тех пор он находится в международном розыске.</w:t>
      </w:r>
    </w:p>
    <w:p w:rsidR="00B472BC" w:rsidRPr="00B472BC" w:rsidRDefault="00B472BC" w:rsidP="00B472BC">
      <w:pPr>
        <w:spacing w:after="312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Сам Иванов рассказывал «Коммерсанту», что всего лишь пытался вернуть у одного из своих партнеров – Максима Викторова – деньги, вложенные в несостоявшийся проект культурно-просветительского комплекса на Крымском Валу. Тот прое</w:t>
      </w:r>
      <w:proofErr w:type="gram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кт в св</w:t>
      </w:r>
      <w:proofErr w:type="gram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ое время получил широкую известность, потому что в нём также принимал участие двоюродный брат королевы Великобритании Елизаветы II, принц Майкл Кентский.</w:t>
      </w:r>
    </w:p>
    <w:p w:rsidR="00B472BC" w:rsidRPr="00B472BC" w:rsidRDefault="00B472BC" w:rsidP="00B472BC">
      <w:pPr>
        <w:spacing w:after="312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Знакомый Иванова связывает предъявленные бизнесмену обвинения с борьбой за контроль над ФЦСР. Под уголовным преследованием Иванов не смог эффективно защитить свой бизнес и теперь вообще не влияет на проекты компании, объяснил собеседник «Открытых медиа».</w:t>
      </w:r>
    </w:p>
    <w:p w:rsidR="00B472BC" w:rsidRPr="00B472BC" w:rsidRDefault="00B472BC" w:rsidP="00B472BC">
      <w:pPr>
        <w:spacing w:before="377" w:after="222" w:line="302" w:lineRule="atLeast"/>
        <w:textAlignment w:val="baseline"/>
        <w:outlineLvl w:val="1"/>
        <w:rPr>
          <w:rFonts w:ascii="Tahoma" w:eastAsia="Times New Roman" w:hAnsi="Tahoma" w:cs="Tahoma"/>
          <w:color w:val="222222"/>
          <w:sz w:val="46"/>
          <w:szCs w:val="46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46"/>
          <w:szCs w:val="46"/>
          <w:lang w:eastAsia="ru-RU"/>
        </w:rPr>
        <w:t xml:space="preserve">Как забирали </w:t>
      </w:r>
      <w:proofErr w:type="spellStart"/>
      <w:r w:rsidRPr="00B472BC">
        <w:rPr>
          <w:rFonts w:ascii="Tahoma" w:eastAsia="Times New Roman" w:hAnsi="Tahoma" w:cs="Tahoma"/>
          <w:color w:val="222222"/>
          <w:sz w:val="46"/>
          <w:szCs w:val="46"/>
          <w:lang w:eastAsia="ru-RU"/>
        </w:rPr>
        <w:t>хрущевки</w:t>
      </w:r>
      <w:proofErr w:type="spellEnd"/>
      <w:r w:rsidRPr="00B472BC">
        <w:rPr>
          <w:rFonts w:ascii="Tahoma" w:eastAsia="Times New Roman" w:hAnsi="Tahoma" w:cs="Tahoma"/>
          <w:color w:val="222222"/>
          <w:sz w:val="46"/>
          <w:szCs w:val="46"/>
          <w:lang w:eastAsia="ru-RU"/>
        </w:rPr>
        <w:t xml:space="preserve"> у </w:t>
      </w:r>
      <w:proofErr w:type="spellStart"/>
      <w:r w:rsidRPr="00B472BC">
        <w:rPr>
          <w:rFonts w:ascii="Tahoma" w:eastAsia="Times New Roman" w:hAnsi="Tahoma" w:cs="Tahoma"/>
          <w:color w:val="222222"/>
          <w:sz w:val="46"/>
          <w:szCs w:val="46"/>
          <w:lang w:eastAsia="ru-RU"/>
        </w:rPr>
        <w:t>Сечиной</w:t>
      </w:r>
      <w:proofErr w:type="spellEnd"/>
    </w:p>
    <w:p w:rsidR="00B472BC" w:rsidRPr="00B472BC" w:rsidRDefault="00B472BC" w:rsidP="00B472BC">
      <w:pPr>
        <w:spacing w:after="312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Весной 2017 года заместитель мэра Москвы по строительству Марат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Хуснуллин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заявил журналистам, что столичные власти расторгнут с ФЦСР контракт на снос 14 пятиэтажек в районе Фили-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Давыдково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и строительство на их месте новых домов</w:t>
      </w:r>
      <w:proofErr w:type="gram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.</w:t>
      </w:r>
      <w:proofErr w:type="gram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Решение уже принято, город будет сносить дома за свой счет, объяснял он. Речь шла о двух квартала пятиэтажек рядом с ЖК «Триумфальный», на которых ФЦСР планировала строить новые корпуса.</w:t>
      </w:r>
    </w:p>
    <w:p w:rsidR="00B472BC" w:rsidRPr="00B472BC" w:rsidRDefault="00B472BC" w:rsidP="00B472BC">
      <w:pPr>
        <w:spacing w:after="312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Для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Сечиной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демарш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Хуснуллина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стал неожиданностью, рассказал «Открытым медиа» ее знакомый. Ведь стройка «Триумфального» к тому времени возобновилась, и дольщики начали получать квартиры, которых ждали по десять лет, объясняет он.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Сечина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 стала искать возможность договориться с властями и спасти проект. Тем не менее, контракт </w:t>
      </w:r>
      <w:proofErr w:type="gram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был</w:t>
      </w:r>
      <w:proofErr w:type="gram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расторгнут, говорят «Открытым медиа» чиновник мэрии и бывший сотрудник ФЦСР.</w:t>
      </w:r>
    </w:p>
    <w:p w:rsidR="00B472BC" w:rsidRPr="00B472BC" w:rsidRDefault="00B472BC" w:rsidP="00B472BC">
      <w:pPr>
        <w:spacing w:before="377" w:after="222" w:line="302" w:lineRule="atLeast"/>
        <w:textAlignment w:val="baseline"/>
        <w:outlineLvl w:val="1"/>
        <w:rPr>
          <w:rFonts w:ascii="Tahoma" w:eastAsia="Times New Roman" w:hAnsi="Tahoma" w:cs="Tahoma"/>
          <w:color w:val="222222"/>
          <w:sz w:val="46"/>
          <w:szCs w:val="46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46"/>
          <w:szCs w:val="46"/>
          <w:lang w:eastAsia="ru-RU"/>
        </w:rPr>
        <w:lastRenderedPageBreak/>
        <w:t>Как банкротили девелопера «Триумфального»</w:t>
      </w:r>
    </w:p>
    <w:p w:rsidR="00B472BC" w:rsidRPr="00B472BC" w:rsidRDefault="00B472BC" w:rsidP="00B472BC">
      <w:pPr>
        <w:spacing w:after="312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В прошлом году кредиторы завалили ФЦСР исками о возвращении денег, а один из них — «Промсвязьбанк», даже потребовал банкротства компании. Но опоздал: в конце января этого года арбитражный суд Москвы признал ФЦСР банкротом по иску другого кредитора, АО «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Галс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», которому компания не смогла вернуть около 800 миллионов рублей.</w:t>
      </w:r>
    </w:p>
    <w:p w:rsidR="00B472BC" w:rsidRPr="00B472BC" w:rsidRDefault="00B472BC" w:rsidP="00B472BC">
      <w:pPr>
        <w:spacing w:after="312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А в феврале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Сечина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и ее партнер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Хизер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Атакуев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подали к ФЦСР иски о взыскании с неё средств по кредитному договору.</w:t>
      </w:r>
    </w:p>
    <w:p w:rsidR="00B472BC" w:rsidRPr="00B472BC" w:rsidRDefault="00B472BC" w:rsidP="00B472BC">
      <w:pPr>
        <w:spacing w:after="312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Хизир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Атакуев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является владельцем компании «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Спецавиакомплектстрой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535» — генподрядчика строительства двух объектов «ФЦСР» — жилых комплексов </w:t>
      </w:r>
      <w:proofErr w:type="gram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бизнес-класса</w:t>
      </w:r>
      <w:proofErr w:type="gram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в Филях-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Давыдково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, говорится на официальном сайте компании.</w:t>
      </w:r>
    </w:p>
    <w:p w:rsidR="00B472BC" w:rsidRPr="00B472BC" w:rsidRDefault="00B472BC" w:rsidP="00B472BC">
      <w:pPr>
        <w:spacing w:after="312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Несмотря на обилие судебных </w:t>
      </w:r>
      <w:proofErr w:type="gram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дел</w:t>
      </w:r>
      <w:proofErr w:type="gram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руководство ФЦСР сохраняет спокойствие. «Всё в порядке, проект реализуется, наконец-то, спустя 10 лет дольщики, которые заплатили деньги еще при Полонском, обретут квартиру. У нас с городом ежедневный диалог», – сказал «Открытым медиа» гендиректор ФЦСР, партнер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Сечиной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по другим </w:t>
      </w:r>
      <w:proofErr w:type="gram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бизнес-проектам</w:t>
      </w:r>
      <w:proofErr w:type="gram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Максим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Кретов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. Он уверяет, что информация о расторжении правительством Москвы контракта на снос пятиэтажек не соответствует действительности.</w:t>
      </w:r>
    </w:p>
    <w:p w:rsidR="00B472BC" w:rsidRPr="00B472BC" w:rsidRDefault="00B472BC" w:rsidP="00B472BC">
      <w:pPr>
        <w:spacing w:after="312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Квартиры в «Триумфальном» продаются, договора долевого участия в строительстве заключаются с ФЦСР. В этом нет ничего странного: компания подала жалобу на введение наблюдения, готовится заключить мировое соглашение с кредитором, и таким образом избежать банкротства, объяснил сотрудник компании. «Мы пришли к диалогу и наладили ситуацию», – говорит о переговорах с кредитором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Кретов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.</w:t>
      </w:r>
    </w:p>
    <w:p w:rsidR="00B472BC" w:rsidRPr="00B472BC" w:rsidRDefault="00B472BC" w:rsidP="00B472BC">
      <w:pPr>
        <w:spacing w:after="312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Иски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Сечиной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и 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Атакуева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о взыскании денег с ФЦСР он называет формальностью: «Марина Владимировна в течение полутора лет в проекте разгребала задолженности предыдущих собственников и управленцев ФЦСР – необходимо было закрыть кредитные «дыры» в 5,7 миллиарда рублей, под это привлекались инвестиционные деньги. Сейчас эти средства частично возвращаются инвестором, в том числе через суды».</w:t>
      </w:r>
    </w:p>
    <w:p w:rsidR="00B472BC" w:rsidRPr="00B472BC" w:rsidRDefault="00B472BC" w:rsidP="00B472BC">
      <w:pPr>
        <w:spacing w:after="312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Возможно, договориться кредитору и должникам в суде помогают их общие интересы.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А</w:t>
      </w:r>
      <w:proofErr w:type="gram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О«</w:t>
      </w:r>
      <w:proofErr w:type="gram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Галс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», обанкротившее ФЦСР, </w:t>
      </w: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lastRenderedPageBreak/>
        <w:t xml:space="preserve">принадлежит Алексею Коновалову. </w:t>
      </w:r>
      <w:proofErr w:type="gram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Коновалов</w:t>
      </w:r>
      <w:proofErr w:type="gram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через подконтрольную ему компанию «Эгида» значится и владельцем УК «Управление». Той самой, которая управляет ФЦСР и де-факто контролируется Мариной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Сечиной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.</w:t>
      </w:r>
    </w:p>
    <w:p w:rsidR="00B472BC" w:rsidRPr="00B472BC" w:rsidRDefault="00B472BC" w:rsidP="00B472BC">
      <w:pPr>
        <w:shd w:val="clear" w:color="auto" w:fill="F2F2F2"/>
        <w:spacing w:before="240" w:after="240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pict>
          <v:rect id="_x0000_i1026" style="width:0;height:.75pt" o:hralign="center" o:hrstd="t" o:hr="t" fillcolor="#a0a0a0" stroked="f"/>
        </w:pict>
      </w:r>
    </w:p>
    <w:p w:rsidR="00B472BC" w:rsidRPr="00B472BC" w:rsidRDefault="00B472BC" w:rsidP="00B472BC">
      <w:pPr>
        <w:spacing w:before="377" w:after="222" w:line="302" w:lineRule="atLeast"/>
        <w:textAlignment w:val="baseline"/>
        <w:outlineLvl w:val="1"/>
        <w:rPr>
          <w:rFonts w:ascii="Tahoma" w:eastAsia="Times New Roman" w:hAnsi="Tahoma" w:cs="Tahoma"/>
          <w:color w:val="222222"/>
          <w:sz w:val="46"/>
          <w:szCs w:val="46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46"/>
          <w:szCs w:val="46"/>
          <w:lang w:eastAsia="ru-RU"/>
        </w:rPr>
        <w:t>Кто может помешать</w:t>
      </w:r>
    </w:p>
    <w:p w:rsidR="00B472BC" w:rsidRPr="00B472BC" w:rsidRDefault="00B472BC" w:rsidP="00B472BC">
      <w:pPr>
        <w:spacing w:after="312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Информацию о конечных бенефициарах УК «Управление» и ФЦСР сегодня потребовали раскрыть в суде. С таким ходатайством обратились юристы компании «Литовская деревня». Эта компания привлечена в качестве третьего лица к делу о взыскании 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Сечиной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и </w:t>
      </w:r>
      <w:proofErr w:type="spellStart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Атакуевым</w:t>
      </w:r>
      <w:proofErr w:type="spellEnd"/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 xml:space="preserve"> кредитных средств с ФЦСР. «Литовская деревня» обеспечивала залог по этому кредиту. Эта компания – один из немногих уцелевших активов Петра Иванова, уверяет его знакомый. О каком залоге идет речь, пока не известно.</w:t>
      </w:r>
    </w:p>
    <w:p w:rsidR="00B472BC" w:rsidRPr="00B472BC" w:rsidRDefault="00B472BC" w:rsidP="00B472BC">
      <w:pPr>
        <w:spacing w:after="312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Представители «Литовской деревни» считают, что истец и ответчик по сути одни и те же лица, сговорившиеся раздуть неустойку и взыскать залог с  «Литовской деревни». Следующее заседание по делу назначено на 26 апреля.</w:t>
      </w:r>
    </w:p>
    <w:p w:rsidR="00B472BC" w:rsidRPr="00B472BC" w:rsidRDefault="00B472BC" w:rsidP="00B472BC">
      <w:pPr>
        <w:shd w:val="clear" w:color="auto" w:fill="F2F2F2"/>
        <w:spacing w:before="240" w:after="240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pict>
          <v:rect id="_x0000_i1027" style="width:0;height:.75pt" o:hralign="center" o:hrstd="t" o:hr="t" fillcolor="#a0a0a0" stroked="f"/>
        </w:pict>
      </w:r>
    </w:p>
    <w:p w:rsidR="00B472BC" w:rsidRPr="00B472BC" w:rsidRDefault="00B472BC" w:rsidP="00B472BC">
      <w:pPr>
        <w:spacing w:after="0" w:line="302" w:lineRule="atLeast"/>
        <w:textAlignment w:val="baseline"/>
        <w:outlineLvl w:val="1"/>
        <w:rPr>
          <w:rFonts w:ascii="Tahoma" w:eastAsia="Times New Roman" w:hAnsi="Tahoma" w:cs="Tahoma"/>
          <w:color w:val="222222"/>
          <w:sz w:val="46"/>
          <w:szCs w:val="46"/>
          <w:lang w:eastAsia="ru-RU"/>
        </w:rPr>
      </w:pPr>
      <w:r w:rsidRPr="00B472BC">
        <w:rPr>
          <w:rFonts w:ascii="Tahoma" w:eastAsia="Times New Roman" w:hAnsi="Tahoma" w:cs="Tahoma"/>
          <w:i/>
          <w:iCs/>
          <w:color w:val="222222"/>
          <w:sz w:val="46"/>
          <w:szCs w:val="46"/>
          <w:bdr w:val="none" w:sz="0" w:space="0" w:color="auto" w:frame="1"/>
          <w:lang w:eastAsia="ru-RU"/>
        </w:rPr>
        <w:t xml:space="preserve">Чем занимается Марина </w:t>
      </w:r>
      <w:proofErr w:type="spellStart"/>
      <w:r w:rsidRPr="00B472BC">
        <w:rPr>
          <w:rFonts w:ascii="Tahoma" w:eastAsia="Times New Roman" w:hAnsi="Tahoma" w:cs="Tahoma"/>
          <w:i/>
          <w:iCs/>
          <w:color w:val="222222"/>
          <w:sz w:val="46"/>
          <w:szCs w:val="46"/>
          <w:bdr w:val="none" w:sz="0" w:space="0" w:color="auto" w:frame="1"/>
          <w:lang w:eastAsia="ru-RU"/>
        </w:rPr>
        <w:t>Сечина</w:t>
      </w:r>
      <w:proofErr w:type="spellEnd"/>
    </w:p>
    <w:p w:rsidR="00B472BC" w:rsidRPr="00B472BC" w:rsidRDefault="00B472BC" w:rsidP="00B472BC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Как </w:t>
      </w:r>
      <w:hyperlink r:id="rId9" w:tgtFrame="_blank" w:history="1">
        <w:r w:rsidRPr="00B472BC">
          <w:rPr>
            <w:rFonts w:ascii="Tahoma" w:eastAsia="Times New Roman" w:hAnsi="Tahoma" w:cs="Tahoma"/>
            <w:i/>
            <w:iCs/>
            <w:color w:val="ED1C24"/>
            <w:sz w:val="27"/>
            <w:szCs w:val="27"/>
            <w:u w:val="single"/>
            <w:bdr w:val="none" w:sz="0" w:space="0" w:color="auto" w:frame="1"/>
            <w:lang w:eastAsia="ru-RU"/>
          </w:rPr>
          <w:t>писали</w:t>
        </w:r>
      </w:hyperlink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 «Открытые медиа» президент Федерации конного спорта России (ФКСР), бывшая супруга главы «Роснефти», Марина </w:t>
      </w:r>
      <w:proofErr w:type="spell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Сечина</w:t>
      </w:r>
      <w:proofErr w:type="spell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 с осени 2017 г. значится в списке учредителей фонда «Триединство». Еще одним учредителем фонда стал </w:t>
      </w:r>
      <w:proofErr w:type="spell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Хизир</w:t>
      </w:r>
      <w:proofErr w:type="spell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Атакуев</w:t>
      </w:r>
      <w:proofErr w:type="spell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, а гендиректором организации был назначен сын актера Николая Караченцова Андрей Караченцов. Её благотворительный фонд будет восстанавливать </w:t>
      </w:r>
      <w:proofErr w:type="gram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храмы</w:t>
      </w:r>
      <w:proofErr w:type="gram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 и поддерживать конный спорт.</w:t>
      </w:r>
    </w:p>
    <w:p w:rsidR="00B472BC" w:rsidRPr="00B472BC" w:rsidRDefault="00B472BC" w:rsidP="00B472BC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До этого момента Марина </w:t>
      </w:r>
      <w:proofErr w:type="spell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Сечина</w:t>
      </w:r>
      <w:proofErr w:type="spell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 больше была известна как бизнесмен. После развода с Игорем </w:t>
      </w:r>
      <w:proofErr w:type="spell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Сечиным</w:t>
      </w:r>
      <w:proofErr w:type="spell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 в 2011 году, она стала совладельцем нескольких </w:t>
      </w:r>
      <w:proofErr w:type="gram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бизнес-активов</w:t>
      </w:r>
      <w:proofErr w:type="gram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, среди которых были консалтинговые, инфраструктурные, энергетические компании и даже птицефабрика.</w:t>
      </w: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 </w:t>
      </w: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br/>
      </w:r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В начале 2014 года газета «Ведомости» обнаружила, что </w:t>
      </w:r>
      <w:proofErr w:type="spell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Сечина</w:t>
      </w:r>
      <w:proofErr w:type="spell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 стала совладельцем 51% «</w:t>
      </w:r>
      <w:proofErr w:type="spell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Экзект</w:t>
      </w:r>
      <w:proofErr w:type="spell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партнерс</w:t>
      </w:r>
      <w:proofErr w:type="spell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груп</w:t>
      </w:r>
      <w:proofErr w:type="spell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» и 49% «О-</w:t>
      </w:r>
      <w:proofErr w:type="spell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эйч</w:t>
      </w:r>
      <w:proofErr w:type="spell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-эль </w:t>
      </w:r>
      <w:proofErr w:type="gram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рус</w:t>
      </w:r>
      <w:proofErr w:type="gram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прайвит</w:t>
      </w:r>
      <w:proofErr w:type="spell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 лимитед». Первая из этих компаний готовила персонал для Олимпийских Игр в Сочи, вторая – была партнером испанской строительной компании OHL, заключившей контракт на строительство железной дороги в Сибири на €1,95 млрд. со «Стройтрансгазом» Геннадия Тимченко. Правда, к лету 2014 г. </w:t>
      </w:r>
      <w:proofErr w:type="spell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Сечина</w:t>
      </w:r>
      <w:proofErr w:type="spell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 вышла из числа </w:t>
      </w:r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собственников «О-</w:t>
      </w:r>
      <w:proofErr w:type="spell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эйч</w:t>
      </w:r>
      <w:proofErr w:type="spell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-эль рус».</w:t>
      </w: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 </w:t>
      </w: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br/>
      </w:r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Позже бывшая супруга главы «Роснефти» получила контрольный пакет в импортере металлообрабатывающих станков из Европы «</w:t>
      </w:r>
      <w:proofErr w:type="spell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Станкофлот</w:t>
      </w:r>
      <w:proofErr w:type="spell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», сообщал «Коммерсантъ» со ссылкой на данные ЕГРЮЛ.</w:t>
      </w: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t> </w:t>
      </w:r>
      <w:r w:rsidRPr="00B472BC">
        <w:rPr>
          <w:rFonts w:ascii="Tahoma" w:eastAsia="Times New Roman" w:hAnsi="Tahoma" w:cs="Tahoma"/>
          <w:color w:val="222222"/>
          <w:sz w:val="27"/>
          <w:szCs w:val="27"/>
          <w:lang w:eastAsia="ru-RU"/>
        </w:rPr>
        <w:br/>
      </w:r>
      <w:proofErr w:type="gram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В ноябре 2017 г. «Новая газета» со ссылкой на полученные Международным консорциумом журналистов-расследователей документы бермудской юридической компании </w:t>
      </w:r>
      <w:proofErr w:type="spell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Appleby</w:t>
      </w:r>
      <w:proofErr w:type="spell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, писала о зарегистрированной на Марину </w:t>
      </w:r>
      <w:proofErr w:type="spell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Сечину</w:t>
      </w:r>
      <w:proofErr w:type="spell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 на Каймановых островах компании S </w:t>
      </w:r>
      <w:proofErr w:type="spell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Holdings</w:t>
      </w:r>
      <w:proofErr w:type="spell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Ltd</w:t>
      </w:r>
      <w:proofErr w:type="spell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.</w:t>
      </w:r>
      <w:proofErr w:type="gram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 По данным издания, компания создавалась для инвестиций австрийского бизнесмена </w:t>
      </w:r>
      <w:proofErr w:type="spell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Джулиуса</w:t>
      </w:r>
      <w:proofErr w:type="spell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Майнла</w:t>
      </w:r>
      <w:proofErr w:type="spell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 в девелоперские проекты в Восточной Европе и России. Сама </w:t>
      </w:r>
      <w:proofErr w:type="spellStart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Сечина</w:t>
      </w:r>
      <w:proofErr w:type="spellEnd"/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 назвала эту информацию «бредом», писали «Ведомости».</w:t>
      </w:r>
    </w:p>
    <w:p w:rsidR="00B472BC" w:rsidRPr="00B472BC" w:rsidRDefault="00B472BC" w:rsidP="00B472BC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r w:rsidRPr="00B472BC">
        <w:rPr>
          <w:rFonts w:ascii="Tahoma" w:eastAsia="Times New Roman" w:hAnsi="Tahoma" w:cs="Tahoma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Автор: Кирилл Седов</w:t>
      </w:r>
    </w:p>
    <w:p w:rsidR="00B472BC" w:rsidRPr="00B472BC" w:rsidRDefault="00B472BC" w:rsidP="00B472BC">
      <w:pPr>
        <w:spacing w:after="0" w:line="333" w:lineRule="atLeast"/>
        <w:textAlignment w:val="baseline"/>
        <w:rPr>
          <w:rFonts w:ascii="Tahoma" w:eastAsia="Times New Roman" w:hAnsi="Tahoma" w:cs="Tahoma"/>
          <w:color w:val="222222"/>
          <w:sz w:val="27"/>
          <w:szCs w:val="27"/>
          <w:lang w:eastAsia="ru-RU"/>
        </w:rPr>
      </w:pPr>
      <w:hyperlink r:id="rId10" w:tgtFrame="_blank" w:history="1">
        <w:r w:rsidRPr="00B472BC">
          <w:rPr>
            <w:rFonts w:ascii="Tahoma" w:eastAsia="Times New Roman" w:hAnsi="Tahoma" w:cs="Tahoma"/>
            <w:color w:val="ED1C24"/>
            <w:sz w:val="27"/>
            <w:szCs w:val="27"/>
            <w:u w:val="single"/>
            <w:bdr w:val="none" w:sz="0" w:space="0" w:color="auto" w:frame="1"/>
            <w:lang w:eastAsia="ru-RU"/>
          </w:rPr>
          <w:t>Оригинал</w:t>
        </w:r>
      </w:hyperlink>
    </w:p>
    <w:p w:rsidR="00113B77" w:rsidRDefault="00113B77">
      <w:bookmarkStart w:id="0" w:name="_GoBack"/>
      <w:bookmarkEnd w:id="0"/>
    </w:p>
    <w:sectPr w:rsidR="0011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BC"/>
    <w:rsid w:val="00113B77"/>
    <w:rsid w:val="00B4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6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849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8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108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openmedia.io/v-developerskom-biznese-sechinoj-nachata-procedura-bankrotstv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echo.msk.ru/blog/openmedia/" TargetMode="External"/><Relationship Id="rId10" Type="http://schemas.openxmlformats.org/officeDocument/2006/relationships/hyperlink" Target="https://openmedia.io/v-developerskom-biznese-sechinoj-nachata-procedura-bankrot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media.io/marina-sechina-zajmetsya-duxovnym-vozrozhdeniem-stoli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1460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2018-05-06T10:07:00Z</dcterms:created>
  <dcterms:modified xsi:type="dcterms:W3CDTF">2018-05-06T10:11:00Z</dcterms:modified>
</cp:coreProperties>
</file>